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6B" w:rsidRPr="00E97E6B" w:rsidRDefault="00E97E6B" w:rsidP="00E97E6B">
      <w:pPr>
        <w:spacing w:after="225" w:line="264" w:lineRule="auto"/>
        <w:outlineLvl w:val="1"/>
        <w:rPr>
          <w:rFonts w:ascii="Times New Roman" w:eastAsia="Times New Roman" w:hAnsi="Times New Roman" w:cs="Times New Roman"/>
          <w:color w:val="1A1A1A"/>
          <w:kern w:val="36"/>
          <w:sz w:val="36"/>
          <w:szCs w:val="36"/>
          <w:lang w:eastAsia="cs-CZ"/>
        </w:rPr>
      </w:pPr>
      <w:r w:rsidRPr="00E97E6B">
        <w:rPr>
          <w:rFonts w:ascii="Times New Roman" w:eastAsia="Times New Roman" w:hAnsi="Times New Roman" w:cs="Times New Roman"/>
          <w:color w:val="1A1A1A"/>
          <w:kern w:val="36"/>
          <w:sz w:val="36"/>
          <w:szCs w:val="36"/>
          <w:lang w:eastAsia="cs-CZ"/>
        </w:rPr>
        <w:t>Pravidla soutěže o Nejlepší školní oběd 2017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bookmarkStart w:id="0" w:name="_GoBack"/>
      <w:bookmarkEnd w:id="0"/>
      <w:r w:rsidRPr="00E97E6B">
        <w:rPr>
          <w:rFonts w:ascii="Arial" w:eastAsia="Times New Roman" w:hAnsi="Arial" w:cs="Arial"/>
          <w:color w:val="1A1A1A"/>
          <w:lang w:eastAsia="cs-CZ"/>
        </w:rPr>
        <w:t>Každá školní jídelna má dnes již širokou zásobu receptů zdravých pokrmů a umí je upravit tak, aby byly u dětí oblíbené. Tuto dovednost je třeba ukázat široké veřejnosti právě prostřednictvím naší soutěže.</w:t>
      </w:r>
    </w:p>
    <w:p w:rsidR="00E97E6B" w:rsidRPr="00E97E6B" w:rsidRDefault="00E97E6B" w:rsidP="00E97E6B">
      <w:pPr>
        <w:spacing w:before="345" w:after="225" w:line="264" w:lineRule="auto"/>
        <w:outlineLvl w:val="2"/>
        <w:rPr>
          <w:rFonts w:ascii="Times New Roman" w:eastAsia="Times New Roman" w:hAnsi="Times New Roman" w:cs="Times New Roman"/>
          <w:color w:val="1A1A1A"/>
          <w:sz w:val="29"/>
          <w:szCs w:val="29"/>
          <w:lang w:eastAsia="cs-CZ"/>
        </w:rPr>
      </w:pPr>
      <w:r w:rsidRPr="00E97E6B">
        <w:rPr>
          <w:rFonts w:ascii="Times New Roman" w:eastAsia="Times New Roman" w:hAnsi="Times New Roman" w:cs="Times New Roman"/>
          <w:color w:val="1A1A1A"/>
          <w:sz w:val="29"/>
          <w:szCs w:val="29"/>
          <w:lang w:eastAsia="cs-CZ"/>
        </w:rPr>
        <w:t>1. Téma soutěže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b/>
          <w:bCs/>
          <w:color w:val="1A1A1A"/>
          <w:lang w:eastAsia="cs-CZ"/>
        </w:rPr>
        <w:t>ZDRAVÍ NA TALÍŘI, KTERÉ VŠEM CHUTNÁ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Do soutěže se přihlašují taková menu, která odpovídají současným moderním trendům a výživovým doporučením (omezování cukru, soli, správný výběr tuků, vhodná kombinace jednotlivých složek pokrmu, dostatek ovoce a zeleniny, využívání nutričně bohatých surovin, čerstvých surovin a lokálních výrobků atd.).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Důležité je, aby to byly pokrmy oblíbené dětskými strávníky.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b/>
          <w:bCs/>
          <w:color w:val="1A1A1A"/>
          <w:lang w:eastAsia="cs-CZ"/>
        </w:rPr>
        <w:t>Moderně, zdravě a chutně.</w:t>
      </w:r>
    </w:p>
    <w:p w:rsidR="00E97E6B" w:rsidRPr="00E97E6B" w:rsidRDefault="00E97E6B" w:rsidP="00E97E6B">
      <w:pPr>
        <w:spacing w:before="345" w:after="225" w:line="264" w:lineRule="auto"/>
        <w:outlineLvl w:val="2"/>
        <w:rPr>
          <w:rFonts w:ascii="Times New Roman" w:eastAsia="Times New Roman" w:hAnsi="Times New Roman" w:cs="Times New Roman"/>
          <w:color w:val="1A1A1A"/>
          <w:sz w:val="29"/>
          <w:szCs w:val="29"/>
          <w:lang w:eastAsia="cs-CZ"/>
        </w:rPr>
      </w:pPr>
      <w:r w:rsidRPr="00E97E6B">
        <w:rPr>
          <w:rFonts w:ascii="Times New Roman" w:eastAsia="Times New Roman" w:hAnsi="Times New Roman" w:cs="Times New Roman"/>
          <w:color w:val="1A1A1A"/>
          <w:sz w:val="29"/>
          <w:szCs w:val="29"/>
          <w:lang w:eastAsia="cs-CZ"/>
        </w:rPr>
        <w:t>Forma a účast v soutěži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Soutěž je korespondenční. Zúčastnit se může každá školní jídelna, zapsaná v Rejstříku škol a školských zařízení a provozovaná podle Vyhlášky č. 107/2005 Sb., o školním stravování, ve znění pozdějších předpisů.</w:t>
      </w:r>
    </w:p>
    <w:p w:rsidR="00E97E6B" w:rsidRPr="00E97E6B" w:rsidRDefault="00E97E6B" w:rsidP="00E97E6B">
      <w:pPr>
        <w:spacing w:before="345" w:after="225" w:line="264" w:lineRule="auto"/>
        <w:outlineLvl w:val="2"/>
        <w:rPr>
          <w:rFonts w:ascii="Times New Roman" w:eastAsia="Times New Roman" w:hAnsi="Times New Roman" w:cs="Times New Roman"/>
          <w:color w:val="1A1A1A"/>
          <w:sz w:val="29"/>
          <w:szCs w:val="29"/>
          <w:lang w:eastAsia="cs-CZ"/>
        </w:rPr>
      </w:pPr>
      <w:r w:rsidRPr="00E97E6B">
        <w:rPr>
          <w:rFonts w:ascii="Times New Roman" w:eastAsia="Times New Roman" w:hAnsi="Times New Roman" w:cs="Times New Roman"/>
          <w:color w:val="1A1A1A"/>
          <w:sz w:val="29"/>
          <w:szCs w:val="29"/>
          <w:lang w:eastAsia="cs-CZ"/>
        </w:rPr>
        <w:t>2. Podmínky účasti v soutěži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 xml:space="preserve">a) Menu musí být nanormováno na 10 porcí pro žáky věkové kategorie 11 – 14 let (pokud se soutěže zúčastní mateřské nebo střední školy, přepočtou pokrmy pro </w:t>
      </w:r>
      <w:r w:rsidRPr="00E97E6B">
        <w:rPr>
          <w:rFonts w:ascii="Arial" w:eastAsia="Times New Roman" w:hAnsi="Arial" w:cs="Arial"/>
          <w:i/>
          <w:iCs/>
          <w:color w:val="1A1A1A"/>
          <w:lang w:eastAsia="cs-CZ"/>
        </w:rPr>
        <w:t>soutěžní</w:t>
      </w:r>
      <w:r w:rsidRPr="00E97E6B">
        <w:rPr>
          <w:rFonts w:ascii="Arial" w:eastAsia="Times New Roman" w:hAnsi="Arial" w:cs="Arial"/>
          <w:color w:val="1A1A1A"/>
          <w:lang w:eastAsia="cs-CZ"/>
        </w:rPr>
        <w:t>  věkovou kategorii).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b) Pokrmy se musí běžně vyskytovat na jídelním lístku.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c) Menu se bude skládat z polévky, hlavního jídla a dezertu, a případně salátu dle vhodnosti menu.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d) Součástí receptů bude technologický postup.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e) Cena za potraviny na přípravu jedné porce nesmí překročit limit 34,- Kč dle vyhlášky č. 107/2005 Sb. o školním stravování, ve znění pozdějších předpisů (musí se pohybovat ve stanoveném rozmezí).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 xml:space="preserve">f) Přihlašovací formulář naleznete na </w:t>
      </w:r>
      <w:hyperlink r:id="rId4" w:tgtFrame="_blank" w:history="1">
        <w:r w:rsidRPr="00E97E6B">
          <w:rPr>
            <w:rFonts w:ascii="Arial" w:eastAsia="Times New Roman" w:hAnsi="Arial" w:cs="Arial"/>
            <w:color w:val="000000"/>
            <w:u w:val="single"/>
            <w:lang w:eastAsia="cs-CZ"/>
          </w:rPr>
          <w:t>http://www.vyzivaspol.cz/</w:t>
        </w:r>
      </w:hyperlink>
      <w:r w:rsidRPr="00E97E6B">
        <w:rPr>
          <w:rFonts w:ascii="Arial" w:eastAsia="Times New Roman" w:hAnsi="Arial" w:cs="Arial"/>
          <w:color w:val="1A1A1A"/>
          <w:lang w:eastAsia="cs-CZ"/>
        </w:rPr>
        <w:t xml:space="preserve">  nebo </w:t>
      </w:r>
      <w:hyperlink r:id="rId5" w:history="1">
        <w:r w:rsidRPr="00E97E6B">
          <w:rPr>
            <w:rFonts w:ascii="Arial" w:eastAsia="Times New Roman" w:hAnsi="Arial" w:cs="Arial"/>
            <w:color w:val="000000"/>
            <w:u w:val="single"/>
            <w:lang w:eastAsia="cs-CZ"/>
          </w:rPr>
          <w:t>www.jidelny.cz/soutezjidelen</w:t>
        </w:r>
      </w:hyperlink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g) Výše částky za celé menu musí být uvedena v přihlašovacím formuláři.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 xml:space="preserve">h) Součástí přihlašovacího formuláře budou přiložené fotografie soutěžního menu připraveného ve ŠJ. Vyfocené musí být celé menu na ukázku. Při fotografování je důležité </w:t>
      </w:r>
      <w:r w:rsidRPr="00E97E6B">
        <w:rPr>
          <w:rFonts w:ascii="Arial" w:eastAsia="Times New Roman" w:hAnsi="Arial" w:cs="Arial"/>
          <w:color w:val="1A1A1A"/>
          <w:lang w:eastAsia="cs-CZ"/>
        </w:rPr>
        <w:lastRenderedPageBreak/>
        <w:t>vybrat bílý podklad, aby byly fotografované pokrmy zřetelné. Fotografie musí být v dobrém rozlišení, alespoň 2 MB.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i) K přihlašovacímu formuláři bude přiložený autentický jídelní lístek (naskenovaný, musí být vždy čitelný) z týdne, kdy se v ŠJ pokrmy podávaly. Na tomto jídelním lístku mohou být pokrmy zastoupeny jednotlivě nebo i jako celé menu, pokud se tak v jídelně podává.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 xml:space="preserve">j) Nanormované receptury včetně fotografií, jídelního lístku a adresy školní jídelny se vyplní na webových stránkách Společnosti pro výživu </w:t>
      </w:r>
      <w:hyperlink r:id="rId6" w:tgtFrame="_blank" w:history="1">
        <w:r w:rsidRPr="00E97E6B">
          <w:rPr>
            <w:rFonts w:ascii="Arial" w:eastAsia="Times New Roman" w:hAnsi="Arial" w:cs="Arial"/>
            <w:color w:val="000000"/>
            <w:u w:val="single"/>
            <w:lang w:eastAsia="cs-CZ"/>
          </w:rPr>
          <w:t>http://www.vyzivaspol.cz/</w:t>
        </w:r>
      </w:hyperlink>
      <w:r w:rsidRPr="00E97E6B">
        <w:rPr>
          <w:rFonts w:ascii="Arial" w:eastAsia="Times New Roman" w:hAnsi="Arial" w:cs="Arial"/>
          <w:color w:val="1A1A1A"/>
          <w:lang w:eastAsia="cs-CZ"/>
        </w:rPr>
        <w:t xml:space="preserve">  nebo </w:t>
      </w:r>
      <w:hyperlink r:id="rId7" w:history="1">
        <w:r w:rsidRPr="00E97E6B">
          <w:rPr>
            <w:rFonts w:ascii="Arial" w:eastAsia="Times New Roman" w:hAnsi="Arial" w:cs="Arial"/>
            <w:color w:val="000000"/>
            <w:u w:val="single"/>
            <w:lang w:eastAsia="cs-CZ"/>
          </w:rPr>
          <w:t>www.jidelny.cz/soutezjidelen</w:t>
        </w:r>
      </w:hyperlink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k) Součástí přihlašovacího formuláře musí být adresa školní jídelny, kontaktní osoba a spojení na ni, a souhlas s dalším vyžitím přihlášených receptur.</w:t>
      </w:r>
    </w:p>
    <w:p w:rsidR="00E97E6B" w:rsidRPr="00E97E6B" w:rsidRDefault="00E97E6B" w:rsidP="00E97E6B">
      <w:pPr>
        <w:spacing w:before="345" w:after="225" w:line="264" w:lineRule="auto"/>
        <w:outlineLvl w:val="2"/>
        <w:rPr>
          <w:rFonts w:ascii="Times New Roman" w:eastAsia="Times New Roman" w:hAnsi="Times New Roman" w:cs="Times New Roman"/>
          <w:color w:val="1A1A1A"/>
          <w:sz w:val="29"/>
          <w:szCs w:val="29"/>
          <w:lang w:eastAsia="cs-CZ"/>
        </w:rPr>
      </w:pPr>
      <w:r w:rsidRPr="00E97E6B">
        <w:rPr>
          <w:rFonts w:ascii="Times New Roman" w:eastAsia="Times New Roman" w:hAnsi="Times New Roman" w:cs="Times New Roman"/>
          <w:color w:val="1A1A1A"/>
          <w:sz w:val="29"/>
          <w:szCs w:val="29"/>
          <w:lang w:eastAsia="cs-CZ"/>
        </w:rPr>
        <w:t>3. Termíny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a) Soutěž bude vyhlášena 16. ledna 2017 na webových stránkách www.vyzivaspol.cz.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 xml:space="preserve">b) Uzávěrka korespondenčního kola je </w:t>
      </w:r>
      <w:r w:rsidRPr="00E97E6B">
        <w:rPr>
          <w:rFonts w:ascii="Arial" w:eastAsia="Times New Roman" w:hAnsi="Arial" w:cs="Arial"/>
          <w:b/>
          <w:bCs/>
          <w:color w:val="1A1A1A"/>
          <w:lang w:eastAsia="cs-CZ"/>
        </w:rPr>
        <w:t>30. 4. 2017</w:t>
      </w:r>
      <w:r w:rsidRPr="00E97E6B">
        <w:rPr>
          <w:rFonts w:ascii="Arial" w:eastAsia="Times New Roman" w:hAnsi="Arial" w:cs="Arial"/>
          <w:color w:val="1A1A1A"/>
          <w:lang w:eastAsia="cs-CZ"/>
        </w:rPr>
        <w:t>.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c) Do konce června budou komisí korespondenční soutěže vybráni finalisté.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 xml:space="preserve">d) Výsledky budou vyvěšeny na webových stránkách </w:t>
      </w:r>
      <w:hyperlink r:id="rId8" w:tgtFrame="_blank" w:history="1">
        <w:r w:rsidRPr="00E97E6B">
          <w:rPr>
            <w:rFonts w:ascii="Arial" w:eastAsia="Times New Roman" w:hAnsi="Arial" w:cs="Arial"/>
            <w:color w:val="000000"/>
            <w:u w:val="single"/>
            <w:lang w:eastAsia="cs-CZ"/>
          </w:rPr>
          <w:t>http://www.vyzivaspol.cz/</w:t>
        </w:r>
      </w:hyperlink>
      <w:r w:rsidRPr="00E97E6B">
        <w:rPr>
          <w:rFonts w:ascii="Arial" w:eastAsia="Times New Roman" w:hAnsi="Arial" w:cs="Arial"/>
          <w:color w:val="1A1A1A"/>
          <w:lang w:eastAsia="cs-CZ"/>
        </w:rPr>
        <w:t>. Finalisté budou kontaktováni emailem.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 xml:space="preserve">e) </w:t>
      </w:r>
      <w:r w:rsidRPr="00E97E6B">
        <w:rPr>
          <w:rFonts w:ascii="Arial" w:eastAsia="Times New Roman" w:hAnsi="Arial" w:cs="Arial"/>
          <w:b/>
          <w:bCs/>
          <w:color w:val="1A1A1A"/>
          <w:lang w:eastAsia="cs-CZ"/>
        </w:rPr>
        <w:t>Celorepublikové finále</w:t>
      </w:r>
      <w:r w:rsidRPr="00E97E6B">
        <w:rPr>
          <w:rFonts w:ascii="Arial" w:eastAsia="Times New Roman" w:hAnsi="Arial" w:cs="Arial"/>
          <w:color w:val="1A1A1A"/>
          <w:lang w:eastAsia="cs-CZ"/>
        </w:rPr>
        <w:t xml:space="preserve"> se bude konat </w:t>
      </w:r>
      <w:r w:rsidRPr="00E97E6B">
        <w:rPr>
          <w:rFonts w:ascii="Arial" w:eastAsia="Times New Roman" w:hAnsi="Arial" w:cs="Arial"/>
          <w:b/>
          <w:bCs/>
          <w:color w:val="1A1A1A"/>
          <w:lang w:eastAsia="cs-CZ"/>
        </w:rPr>
        <w:t>24. srpna 2017</w:t>
      </w:r>
      <w:r w:rsidRPr="00E97E6B">
        <w:rPr>
          <w:rFonts w:ascii="Arial" w:eastAsia="Times New Roman" w:hAnsi="Arial" w:cs="Arial"/>
          <w:color w:val="1A1A1A"/>
          <w:lang w:eastAsia="cs-CZ"/>
        </w:rPr>
        <w:t xml:space="preserve"> v </w:t>
      </w:r>
      <w:proofErr w:type="gramStart"/>
      <w:r w:rsidRPr="00E97E6B">
        <w:rPr>
          <w:rFonts w:ascii="Arial" w:eastAsia="Times New Roman" w:hAnsi="Arial" w:cs="Arial"/>
          <w:color w:val="1A1A1A"/>
          <w:lang w:eastAsia="cs-CZ"/>
        </w:rPr>
        <w:t>Makro</w:t>
      </w:r>
      <w:proofErr w:type="gramEnd"/>
      <w:r w:rsidRPr="00E97E6B">
        <w:rPr>
          <w:rFonts w:ascii="Arial" w:eastAsia="Times New Roman" w:hAnsi="Arial" w:cs="Arial"/>
          <w:color w:val="1A1A1A"/>
          <w:lang w:eastAsia="cs-CZ"/>
        </w:rPr>
        <w:t xml:space="preserve"> akademii Praze.</w:t>
      </w:r>
    </w:p>
    <w:p w:rsidR="00E97E6B" w:rsidRPr="00E97E6B" w:rsidRDefault="00E97E6B" w:rsidP="00E97E6B">
      <w:pPr>
        <w:spacing w:before="345" w:after="225" w:line="264" w:lineRule="auto"/>
        <w:outlineLvl w:val="2"/>
        <w:rPr>
          <w:rFonts w:ascii="Times New Roman" w:eastAsia="Times New Roman" w:hAnsi="Times New Roman" w:cs="Times New Roman"/>
          <w:color w:val="1A1A1A"/>
          <w:sz w:val="29"/>
          <w:szCs w:val="29"/>
          <w:lang w:eastAsia="cs-CZ"/>
        </w:rPr>
      </w:pPr>
      <w:r w:rsidRPr="00E97E6B">
        <w:rPr>
          <w:rFonts w:ascii="Times New Roman" w:eastAsia="Times New Roman" w:hAnsi="Times New Roman" w:cs="Times New Roman"/>
          <w:color w:val="1A1A1A"/>
          <w:sz w:val="29"/>
          <w:szCs w:val="29"/>
          <w:lang w:eastAsia="cs-CZ"/>
        </w:rPr>
        <w:t>4. Hodnotící komise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b/>
          <w:bCs/>
          <w:color w:val="1A1A1A"/>
          <w:lang w:eastAsia="cs-CZ"/>
        </w:rPr>
        <w:t>a) Korespondenční soutěže bude v tomto složení: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- odborníci na výživu a školní stravování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- lékař a hygienik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- zástupce Asociace kuchařů a cukrářů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- pracovník školní jídelny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b/>
          <w:bCs/>
          <w:color w:val="1A1A1A"/>
          <w:lang w:eastAsia="cs-CZ"/>
        </w:rPr>
        <w:t>b) V Praze ve finále bude komise rozšířena o: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- předsedu komise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- odborníky na výživu ze Společnosti pro výživu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- dětské strávníky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 xml:space="preserve">- zástupci MŠMT, </w:t>
      </w:r>
      <w:proofErr w:type="spellStart"/>
      <w:r w:rsidRPr="00E97E6B">
        <w:rPr>
          <w:rFonts w:ascii="Arial" w:eastAsia="Times New Roman" w:hAnsi="Arial" w:cs="Arial"/>
          <w:color w:val="1A1A1A"/>
          <w:lang w:eastAsia="cs-CZ"/>
        </w:rPr>
        <w:t>MZdr</w:t>
      </w:r>
      <w:proofErr w:type="spellEnd"/>
      <w:r w:rsidRPr="00E97E6B">
        <w:rPr>
          <w:rFonts w:ascii="Arial" w:eastAsia="Times New Roman" w:hAnsi="Arial" w:cs="Arial"/>
          <w:color w:val="1A1A1A"/>
          <w:lang w:eastAsia="cs-CZ"/>
        </w:rPr>
        <w:t>, ČŠI aj.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- zástupce generálního partnera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lastRenderedPageBreak/>
        <w:t>- zástupce médií</w:t>
      </w:r>
    </w:p>
    <w:p w:rsidR="00E97E6B" w:rsidRPr="00E97E6B" w:rsidRDefault="00E97E6B" w:rsidP="00E97E6B">
      <w:pPr>
        <w:spacing w:before="345" w:after="225" w:line="264" w:lineRule="auto"/>
        <w:outlineLvl w:val="2"/>
        <w:rPr>
          <w:rFonts w:ascii="Times New Roman" w:eastAsia="Times New Roman" w:hAnsi="Times New Roman" w:cs="Times New Roman"/>
          <w:color w:val="1A1A1A"/>
          <w:sz w:val="29"/>
          <w:szCs w:val="29"/>
          <w:lang w:eastAsia="cs-CZ"/>
        </w:rPr>
      </w:pPr>
      <w:r w:rsidRPr="00E97E6B">
        <w:rPr>
          <w:rFonts w:ascii="Times New Roman" w:eastAsia="Times New Roman" w:hAnsi="Times New Roman" w:cs="Times New Roman"/>
          <w:color w:val="1A1A1A"/>
          <w:sz w:val="29"/>
          <w:szCs w:val="29"/>
          <w:lang w:eastAsia="cs-CZ"/>
        </w:rPr>
        <w:t>5. Hodnotící kritéria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- Dodržení podmínek soutěže.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- Dodržení technologického postupu přípravy a jeho vhodnost pro danou věkovou kategorii ve školním stravování.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- Sladění menu po stránce výběru potravin, chutě, vůně a vzhledu. (u korespondenční soutěže dle kvalitních autentických fotografií).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- Dodržení finančního normativu.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- Celková vyváženost menu.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Přihlášené školní jídelny budou hodnoceny anonymně.</w:t>
      </w:r>
    </w:p>
    <w:p w:rsidR="00E97E6B" w:rsidRPr="00E97E6B" w:rsidRDefault="00E97E6B" w:rsidP="00E97E6B">
      <w:pPr>
        <w:spacing w:before="345" w:after="225" w:line="264" w:lineRule="auto"/>
        <w:outlineLvl w:val="2"/>
        <w:rPr>
          <w:rFonts w:ascii="Times New Roman" w:eastAsia="Times New Roman" w:hAnsi="Times New Roman" w:cs="Times New Roman"/>
          <w:color w:val="1A1A1A"/>
          <w:sz w:val="29"/>
          <w:szCs w:val="29"/>
          <w:lang w:eastAsia="cs-CZ"/>
        </w:rPr>
      </w:pPr>
      <w:r w:rsidRPr="00E97E6B">
        <w:rPr>
          <w:rFonts w:ascii="Times New Roman" w:eastAsia="Times New Roman" w:hAnsi="Times New Roman" w:cs="Times New Roman"/>
          <w:color w:val="1A1A1A"/>
          <w:sz w:val="29"/>
          <w:szCs w:val="29"/>
          <w:lang w:eastAsia="cs-CZ"/>
        </w:rPr>
        <w:t>6. Finále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- Na základě výsledků korespondenční soutěže bude do finále vybráno 10 týmů z celé republiky.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- Celorepublikového finále se zúčastní soutěžní týmy ve složení vedoucí ŠJ a dvě pracovnice provozu (v případě menších kolektivů stačí vedoucí a 1 pracovnice provozu).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- Soutěžní týmy připraví přihlášené menu, komise pokrmy ohodnotí a vybere 3 nejlepší menu, která budou odměněna finanční částkou: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1. místo 15 000 Kč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2. místo 10 000 Kč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3. místo   5 000 Kč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Ceny vítězům věnuje generální partner soutěže Makro.</w:t>
      </w:r>
    </w:p>
    <w:p w:rsidR="00E97E6B" w:rsidRPr="00E97E6B" w:rsidRDefault="00E97E6B" w:rsidP="00E97E6B">
      <w:pPr>
        <w:spacing w:before="100" w:beforeAutospacing="1" w:after="150" w:line="240" w:lineRule="auto"/>
        <w:rPr>
          <w:rFonts w:ascii="Arial" w:eastAsia="Times New Roman" w:hAnsi="Arial" w:cs="Arial"/>
          <w:color w:val="1A1A1A"/>
          <w:lang w:eastAsia="cs-CZ"/>
        </w:rPr>
      </w:pPr>
      <w:r w:rsidRPr="00E97E6B">
        <w:rPr>
          <w:rFonts w:ascii="Arial" w:eastAsia="Times New Roman" w:hAnsi="Arial" w:cs="Arial"/>
          <w:color w:val="1A1A1A"/>
          <w:lang w:eastAsia="cs-CZ"/>
        </w:rPr>
        <w:t>Výherci finále budou zveřejněni na výše uvedených webových stránkách.</w:t>
      </w:r>
    </w:p>
    <w:p w:rsidR="00DD3504" w:rsidRDefault="00DD3504"/>
    <w:sectPr w:rsidR="00DD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6B"/>
    <w:rsid w:val="00121955"/>
    <w:rsid w:val="00DD3504"/>
    <w:rsid w:val="00E9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88686-1532-45D8-A017-7C61B68F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E97E6B"/>
    <w:rPr>
      <w:i/>
      <w:iCs/>
    </w:rPr>
  </w:style>
  <w:style w:type="character" w:customStyle="1" w:styleId="zhlednuti2">
    <w:name w:val="zhlednuti2"/>
    <w:basedOn w:val="Standardnpsmoodstavce"/>
    <w:rsid w:val="00E97E6B"/>
  </w:style>
  <w:style w:type="character" w:customStyle="1" w:styleId="komentare3">
    <w:name w:val="komentare3"/>
    <w:basedOn w:val="Standardnpsmoodstavce"/>
    <w:rsid w:val="00E97E6B"/>
  </w:style>
  <w:style w:type="character" w:customStyle="1" w:styleId="autor4">
    <w:name w:val="autor4"/>
    <w:basedOn w:val="Standardnpsmoodstavce"/>
    <w:rsid w:val="00E97E6B"/>
  </w:style>
  <w:style w:type="character" w:styleId="Siln">
    <w:name w:val="Strong"/>
    <w:basedOn w:val="Standardnpsmoodstavce"/>
    <w:uiPriority w:val="22"/>
    <w:qFormat/>
    <w:rsid w:val="00E9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483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456">
                      <w:marLeft w:val="0"/>
                      <w:marRight w:val="-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4928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87315">
                                  <w:marLeft w:val="3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10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8518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86274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ivaspol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idelny.cz/Soutezjidel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zivaspol.cz/" TargetMode="External"/><Relationship Id="rId5" Type="http://schemas.openxmlformats.org/officeDocument/2006/relationships/hyperlink" Target="http://www.jidelny.cz/Soutezjidele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yzivaspol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Špráchalová Ilona Bc.</dc:creator>
  <cp:keywords/>
  <dc:description/>
  <cp:lastModifiedBy>Špráchalová Ilona Bc.</cp:lastModifiedBy>
  <cp:revision>1</cp:revision>
  <dcterms:created xsi:type="dcterms:W3CDTF">2017-01-16T15:34:00Z</dcterms:created>
  <dcterms:modified xsi:type="dcterms:W3CDTF">2017-01-16T15:44:00Z</dcterms:modified>
</cp:coreProperties>
</file>